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522" w:rsidRDefault="00D74ED4">
      <w:r>
        <w:rPr>
          <w:noProof/>
        </w:rPr>
        <w:drawing>
          <wp:anchor distT="0" distB="0" distL="114300" distR="114300" simplePos="0" relativeHeight="251659263" behindDoc="1" locked="0" layoutInCell="1" allowOverlap="1" wp14:anchorId="7ABA8DB4">
            <wp:simplePos x="0" y="0"/>
            <wp:positionH relativeFrom="margin">
              <wp:align>right</wp:align>
            </wp:positionH>
            <wp:positionV relativeFrom="paragraph">
              <wp:posOffset>-118843</wp:posOffset>
            </wp:positionV>
            <wp:extent cx="925150" cy="1106940"/>
            <wp:effectExtent l="0" t="0" r="8890" b="0"/>
            <wp:wrapNone/>
            <wp:docPr id="1034" name="図 12"/>
            <wp:cNvGraphicFramePr/>
            <a:graphic xmlns:a="http://schemas.openxmlformats.org/drawingml/2006/main">
              <a:graphicData uri="http://schemas.openxmlformats.org/drawingml/2006/picture">
                <pic:pic xmlns:pic="http://schemas.openxmlformats.org/drawingml/2006/picture">
                  <pic:nvPicPr>
                    <pic:cNvPr id="1034" name="図 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25150" cy="11069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1947F6F" wp14:editId="28E9A65C">
                <wp:simplePos x="0" y="0"/>
                <wp:positionH relativeFrom="margin">
                  <wp:posOffset>151816</wp:posOffset>
                </wp:positionH>
                <wp:positionV relativeFrom="paragraph">
                  <wp:posOffset>-75320</wp:posOffset>
                </wp:positionV>
                <wp:extent cx="5042435" cy="101032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5042435" cy="1010320"/>
                        </a:xfrm>
                        <a:prstGeom prst="rect">
                          <a:avLst/>
                        </a:prstGeom>
                        <a:solidFill>
                          <a:schemeClr val="bg1"/>
                        </a:solidFill>
                        <a:ln>
                          <a:noFill/>
                        </a:ln>
                      </wps:spPr>
                      <wps:txbx>
                        <w:txbxContent>
                          <w:p w:rsidR="007760CB" w:rsidRDefault="007760CB" w:rsidP="009A65F9">
                            <w:pPr>
                              <w:ind w:firstLineChars="100" w:firstLine="422"/>
                              <w:jc w:val="left"/>
                              <w:rPr>
                                <w:rFonts w:ascii="HGP創英角ﾎﾟｯﾌﾟ体" w:eastAsia="HGP創英角ﾎﾟｯﾌﾟ体" w:hAnsi="HGP創英角ﾎﾟｯﾌﾟ体"/>
                                <w:b/>
                                <w:color w:val="70AD47"/>
                                <w:spacing w:val="10"/>
                                <w:sz w:val="4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D74ED4">
                              <w:rPr>
                                <w:rFonts w:ascii="HGP創英角ﾎﾟｯﾌﾟ体" w:eastAsia="HGP創英角ﾎﾟｯﾌﾟ体" w:hAnsi="HGP創英角ﾎﾟｯﾌﾟ体" w:hint="eastAsia"/>
                                <w:b/>
                                <w:color w:val="70AD47"/>
                                <w:spacing w:val="10"/>
                                <w:sz w:val="4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妊孕性温存治療支援事業</w:t>
                            </w:r>
                            <w:r w:rsidR="009A65F9">
                              <w:rPr>
                                <w:rFonts w:ascii="HGP創英角ﾎﾟｯﾌﾟ体" w:eastAsia="HGP創英角ﾎﾟｯﾌﾟ体" w:hAnsi="HGP創英角ﾎﾟｯﾌﾟ体" w:hint="eastAsia"/>
                                <w:b/>
                                <w:color w:val="70AD47"/>
                                <w:spacing w:val="10"/>
                                <w:sz w:val="4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について</w:t>
                            </w:r>
                          </w:p>
                          <w:p w:rsidR="009A65F9" w:rsidRPr="004A1EC0" w:rsidRDefault="009A65F9" w:rsidP="009A65F9">
                            <w:pPr>
                              <w:ind w:firstLineChars="100" w:firstLine="422"/>
                              <w:jc w:val="left"/>
                              <w:rPr>
                                <w:rFonts w:ascii="HGP創英角ﾎﾟｯﾌﾟ体" w:eastAsia="HGP創英角ﾎﾟｯﾌﾟ体" w:hAnsi="HGP創英角ﾎﾟｯﾌﾟ体"/>
                                <w:b/>
                                <w:color w:val="70AD47"/>
                                <w:spacing w:val="10"/>
                                <w:sz w:val="5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HGP創英角ﾎﾟｯﾌﾟ体" w:eastAsia="HGP創英角ﾎﾟｯﾌﾟ体" w:hAnsi="HGP創英角ﾎﾟｯﾌﾟ体" w:hint="eastAsia"/>
                                <w:b/>
                                <w:color w:val="70AD47"/>
                                <w:spacing w:val="10"/>
                                <w:sz w:val="4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（令和4年度より</w:t>
                            </w:r>
                            <w:r>
                              <w:rPr>
                                <w:rFonts w:ascii="HGP創英角ﾎﾟｯﾌﾟ体" w:eastAsia="HGP創英角ﾎﾟｯﾌﾟ体" w:hAnsi="HGP創英角ﾎﾟｯﾌﾟ体"/>
                                <w:b/>
                                <w:color w:val="70AD47"/>
                                <w:spacing w:val="10"/>
                                <w:sz w:val="4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拡充されました。）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47F6F" id="_x0000_t202" coordsize="21600,21600" o:spt="202" path="m,l,21600r21600,l21600,xe">
                <v:stroke joinstyle="miter"/>
                <v:path gradientshapeok="t" o:connecttype="rect"/>
              </v:shapetype>
              <v:shape id="テキスト ボックス 1" o:spid="_x0000_s1026" type="#_x0000_t202" style="position:absolute;left:0;text-align:left;margin-left:11.95pt;margin-top:-5.95pt;width:397.05pt;height:79.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" fillcolor="white [3212]" stroked="f">
                <v:textbox inset="5.85pt,.7pt,5.85pt,.7pt">
                  <w:txbxContent>
                    <w:p w:rsidR="007760CB" w:rsidRDefault="007760CB" w:rsidP="009A65F9">
                      <w:pPr>
                        <w:ind w:firstLineChars="100" w:firstLine="422"/>
                        <w:jc w:val="left"/>
                        <w:rPr>
                          <w:rFonts w:ascii="HGP創英角ﾎﾟｯﾌﾟ体" w:eastAsia="HGP創英角ﾎﾟｯﾌﾟ体" w:hAnsi="HGP創英角ﾎﾟｯﾌﾟ体"/>
                          <w:b/>
                          <w:color w:val="70AD47"/>
                          <w:spacing w:val="10"/>
                          <w:sz w:val="4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D74ED4">
                        <w:rPr>
                          <w:rFonts w:ascii="HGP創英角ﾎﾟｯﾌﾟ体" w:eastAsia="HGP創英角ﾎﾟｯﾌﾟ体" w:hAnsi="HGP創英角ﾎﾟｯﾌﾟ体" w:hint="eastAsia"/>
                          <w:b/>
                          <w:color w:val="70AD47"/>
                          <w:spacing w:val="10"/>
                          <w:sz w:val="4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妊孕性温存治療支援事業</w:t>
                      </w:r>
                      <w:r w:rsidR="009A65F9">
                        <w:rPr>
                          <w:rFonts w:ascii="HGP創英角ﾎﾟｯﾌﾟ体" w:eastAsia="HGP創英角ﾎﾟｯﾌﾟ体" w:hAnsi="HGP創英角ﾎﾟｯﾌﾟ体" w:hint="eastAsia"/>
                          <w:b/>
                          <w:color w:val="70AD47"/>
                          <w:spacing w:val="10"/>
                          <w:sz w:val="4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について</w:t>
                      </w:r>
                    </w:p>
                    <w:p w:rsidR="009A65F9" w:rsidRPr="004A1EC0" w:rsidRDefault="009A65F9" w:rsidP="009A65F9">
                      <w:pPr>
                        <w:ind w:firstLineChars="100" w:firstLine="422"/>
                        <w:jc w:val="left"/>
                        <w:rPr>
                          <w:rFonts w:ascii="HGP創英角ﾎﾟｯﾌﾟ体" w:eastAsia="HGP創英角ﾎﾟｯﾌﾟ体" w:hAnsi="HGP創英角ﾎﾟｯﾌﾟ体" w:hint="eastAsia"/>
                          <w:b/>
                          <w:color w:val="70AD47"/>
                          <w:spacing w:val="10"/>
                          <w:sz w:val="5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HGP創英角ﾎﾟｯﾌﾟ体" w:eastAsia="HGP創英角ﾎﾟｯﾌﾟ体" w:hAnsi="HGP創英角ﾎﾟｯﾌﾟ体" w:hint="eastAsia"/>
                          <w:b/>
                          <w:color w:val="70AD47"/>
                          <w:spacing w:val="10"/>
                          <w:sz w:val="4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（令和4年度より</w:t>
                      </w:r>
                      <w:r>
                        <w:rPr>
                          <w:rFonts w:ascii="HGP創英角ﾎﾟｯﾌﾟ体" w:eastAsia="HGP創英角ﾎﾟｯﾌﾟ体" w:hAnsi="HGP創英角ﾎﾟｯﾌﾟ体"/>
                          <w:b/>
                          <w:color w:val="70AD47"/>
                          <w:spacing w:val="10"/>
                          <w:sz w:val="4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拡充されました。）</w:t>
                      </w:r>
                    </w:p>
                  </w:txbxContent>
                </v:textbox>
                <w10:wrap anchorx="margin"/>
              </v:shape>
            </w:pict>
          </mc:Fallback>
        </mc:AlternateContent>
      </w:r>
      <w:r w:rsidR="004A1EC0">
        <w:rPr>
          <w:noProof/>
        </w:rPr>
        <mc:AlternateContent>
          <mc:Choice Requires="wps">
            <w:drawing>
              <wp:anchor distT="0" distB="0" distL="114300" distR="114300" simplePos="0" relativeHeight="251662336" behindDoc="1" locked="0" layoutInCell="1" allowOverlap="1">
                <wp:simplePos x="0" y="0"/>
                <wp:positionH relativeFrom="column">
                  <wp:posOffset>-111125</wp:posOffset>
                </wp:positionH>
                <wp:positionV relativeFrom="paragraph">
                  <wp:posOffset>-295568</wp:posOffset>
                </wp:positionV>
                <wp:extent cx="5503609" cy="1464945"/>
                <wp:effectExtent l="0" t="0" r="20955" b="20955"/>
                <wp:wrapNone/>
                <wp:docPr id="3" name="スクロール: 横 3"/>
                <wp:cNvGraphicFramePr/>
                <a:graphic xmlns:a="http://schemas.openxmlformats.org/drawingml/2006/main">
                  <a:graphicData uri="http://schemas.microsoft.com/office/word/2010/wordprocessingShape">
                    <wps:wsp>
                      <wps:cNvSpPr/>
                      <wps:spPr>
                        <a:xfrm>
                          <a:off x="0" y="0"/>
                          <a:ext cx="5503609" cy="1464945"/>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8E1D4D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 o:spid="_x0000_s1026" type="#_x0000_t98" style="position:absolute;left:0;text-align:left;margin-left:-8.75pt;margin-top:-23.25pt;width:433.35pt;height:115.3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" filled="f" strokecolor="#1f3763 [1604]" strokeweight="1pt">
                <v:stroke joinstyle="miter"/>
              </v:shape>
            </w:pict>
          </mc:Fallback>
        </mc:AlternateContent>
      </w:r>
    </w:p>
    <w:p w:rsidR="007760CB" w:rsidRDefault="00D74ED4" w:rsidP="00D74ED4">
      <w:pPr>
        <w:tabs>
          <w:tab w:val="right" w:pos="9412"/>
        </w:tabs>
      </w:pPr>
      <w:r>
        <w:tab/>
      </w:r>
    </w:p>
    <w:p w:rsidR="007760CB" w:rsidRDefault="007760CB"/>
    <w:p w:rsidR="007760CB" w:rsidRDefault="007760CB" w:rsidP="00D74ED4">
      <w:pPr>
        <w:jc w:val="right"/>
      </w:pPr>
    </w:p>
    <w:p w:rsidR="00451D9F" w:rsidRDefault="00D74ED4" w:rsidP="00D74ED4">
      <w:pPr>
        <w:tabs>
          <w:tab w:val="left" w:pos="7142"/>
        </w:tabs>
      </w:pPr>
      <w:r>
        <w:tab/>
      </w:r>
    </w:p>
    <w:p w:rsidR="007760CB" w:rsidRPr="00451D9F" w:rsidRDefault="007760CB">
      <w:pPr>
        <w:rPr>
          <w:rFonts w:ascii="HG丸ｺﾞｼｯｸM-PRO" w:eastAsia="HG丸ｺﾞｼｯｸM-PRO" w:hAnsi="HG丸ｺﾞｼｯｸM-PRO"/>
        </w:rPr>
      </w:pPr>
      <w:r w:rsidRPr="00451D9F">
        <w:rPr>
          <w:rFonts w:ascii="HG丸ｺﾞｼｯｸM-PRO" w:eastAsia="HG丸ｺﾞｼｯｸM-PRO" w:hAnsi="HG丸ｺﾞｼｯｸM-PRO" w:hint="eastAsia"/>
        </w:rPr>
        <w:t>１)事業内容</w:t>
      </w:r>
    </w:p>
    <w:p w:rsidR="007760CB" w:rsidRPr="00451D9F" w:rsidRDefault="007760CB" w:rsidP="004A1EC0">
      <w:pPr>
        <w:ind w:firstLineChars="200" w:firstLine="420"/>
        <w:rPr>
          <w:rFonts w:ascii="HG丸ｺﾞｼｯｸM-PRO" w:eastAsia="HG丸ｺﾞｼｯｸM-PRO" w:hAnsi="HG丸ｺﾞｼｯｸM-PRO"/>
        </w:rPr>
      </w:pPr>
      <w:r w:rsidRPr="00451D9F">
        <w:rPr>
          <w:rFonts w:ascii="HG丸ｺﾞｼｯｸM-PRO" w:eastAsia="HG丸ｺﾞｼｯｸM-PRO" w:hAnsi="HG丸ｺﾞｼｯｸM-PRO" w:hint="eastAsia"/>
        </w:rPr>
        <w:t>将来子どもを産み育てることを望むがん患者さんの経済的負担の軽減を図るための事業</w:t>
      </w:r>
    </w:p>
    <w:p w:rsidR="00913DF1" w:rsidRDefault="00861D92">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861D92">
        <w:rPr>
          <w:rFonts w:ascii="HG丸ｺﾞｼｯｸM-PRO" w:eastAsia="HG丸ｺﾞｼｯｸM-PRO" w:hAnsi="HG丸ｺﾞｼｯｸM-PRO" w:hint="eastAsia"/>
          <w:u w:val="single"/>
        </w:rPr>
        <w:t>令和4年度より下線部分が拡充されました。</w:t>
      </w:r>
    </w:p>
    <w:p w:rsidR="007760CB" w:rsidRPr="00861D92" w:rsidRDefault="00913DF1" w:rsidP="00913DF1">
      <w:pPr>
        <w:ind w:firstLineChars="200" w:firstLine="420"/>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令和3年4月1日以降に実施した妊よう性温存治療に適用されます。</w:t>
      </w:r>
    </w:p>
    <w:p w:rsidR="007760CB" w:rsidRPr="00451D9F" w:rsidRDefault="007760CB">
      <w:pPr>
        <w:rPr>
          <w:rFonts w:ascii="HG丸ｺﾞｼｯｸM-PRO" w:eastAsia="HG丸ｺﾞｼｯｸM-PRO" w:hAnsi="HG丸ｺﾞｼｯｸM-PRO"/>
        </w:rPr>
      </w:pPr>
      <w:r w:rsidRPr="00451D9F">
        <w:rPr>
          <w:rFonts w:ascii="HG丸ｺﾞｼｯｸM-PRO" w:eastAsia="HG丸ｺﾞｼｯｸM-PRO" w:hAnsi="HG丸ｺﾞｼｯｸM-PRO" w:hint="eastAsia"/>
        </w:rPr>
        <w:t>２)対象となる方</w:t>
      </w:r>
    </w:p>
    <w:p w:rsidR="007760CB" w:rsidRPr="008578AB" w:rsidRDefault="007760CB" w:rsidP="00451D9F">
      <w:pPr>
        <w:ind w:left="420" w:hangingChars="200" w:hanging="420"/>
        <w:rPr>
          <w:rFonts w:ascii="HG丸ｺﾞｼｯｸM-PRO" w:eastAsia="HG丸ｺﾞｼｯｸM-PRO" w:hAnsi="HG丸ｺﾞｼｯｸM-PRO"/>
          <w:szCs w:val="21"/>
        </w:rPr>
      </w:pPr>
      <w:r w:rsidRPr="00451D9F">
        <w:rPr>
          <w:rFonts w:ascii="HG丸ｺﾞｼｯｸM-PRO" w:eastAsia="HG丸ｺﾞｼｯｸM-PRO" w:hAnsi="HG丸ｺﾞｼｯｸM-PRO" w:hint="eastAsia"/>
        </w:rPr>
        <w:t>１．</w:t>
      </w:r>
      <w:r w:rsidRPr="008578AB">
        <w:rPr>
          <w:rFonts w:ascii="HG丸ｺﾞｼｯｸM-PRO" w:eastAsia="HG丸ｺﾞｼｯｸM-PRO" w:hAnsi="HG丸ｺﾞｼｯｸM-PRO" w:hint="eastAsia"/>
          <w:szCs w:val="21"/>
        </w:rPr>
        <w:t>がんと診断された日から</w:t>
      </w:r>
      <w:r w:rsidR="00451D9F" w:rsidRPr="008578AB">
        <w:rPr>
          <w:rFonts w:ascii="HG丸ｺﾞｼｯｸM-PRO" w:eastAsia="HG丸ｺﾞｼｯｸM-PRO" w:hAnsi="HG丸ｺﾞｼｯｸM-PRO" w:hint="eastAsia"/>
          <w:szCs w:val="21"/>
        </w:rPr>
        <w:t>妊孕性温存治療の開始日及び申請日までの間に引き続き市内に住所を有すること。</w:t>
      </w:r>
    </w:p>
    <w:p w:rsidR="00097A1B" w:rsidRPr="008578AB" w:rsidRDefault="00451D9F" w:rsidP="00451D9F">
      <w:pPr>
        <w:ind w:left="420" w:hangingChars="200" w:hanging="420"/>
        <w:rPr>
          <w:rFonts w:ascii="HG丸ｺﾞｼｯｸM-PRO" w:eastAsia="HG丸ｺﾞｼｯｸM-PRO" w:hAnsi="HG丸ｺﾞｼｯｸM-PRO"/>
          <w:szCs w:val="21"/>
        </w:rPr>
      </w:pPr>
      <w:r w:rsidRPr="008578AB">
        <w:rPr>
          <w:rFonts w:ascii="HG丸ｺﾞｼｯｸM-PRO" w:eastAsia="HG丸ｺﾞｼｯｸM-PRO" w:hAnsi="HG丸ｺﾞｼｯｸM-PRO" w:hint="eastAsia"/>
          <w:szCs w:val="21"/>
        </w:rPr>
        <w:t>２．ガイドライン※１に基づき、がん治療により生殖機能が低下又は失う恐れがあると医師に診断されていること。</w:t>
      </w:r>
    </w:p>
    <w:p w:rsidR="00451D9F" w:rsidRPr="008578AB" w:rsidRDefault="00097A1B" w:rsidP="00097A1B">
      <w:pPr>
        <w:ind w:leftChars="200" w:left="420"/>
        <w:rPr>
          <w:rFonts w:ascii="HG丸ｺﾞｼｯｸM-PRO" w:eastAsia="HG丸ｺﾞｼｯｸM-PRO" w:cs="HG丸ｺﾞｼｯｸM-PRO"/>
          <w:kern w:val="0"/>
          <w:szCs w:val="21"/>
          <w:u w:val="single"/>
        </w:rPr>
      </w:pPr>
      <w:r w:rsidRPr="008578AB">
        <w:rPr>
          <w:rFonts w:ascii="HG丸ｺﾞｼｯｸM-PRO" w:eastAsia="HG丸ｺﾞｼｯｸM-PRO" w:cs="HG丸ｺﾞｼｯｸM-PRO" w:hint="eastAsia"/>
          <w:kern w:val="0"/>
          <w:szCs w:val="21"/>
          <w:u w:val="single"/>
        </w:rPr>
        <w:t>対象者</w:t>
      </w:r>
      <w:r w:rsidR="008D113B" w:rsidRPr="008578AB">
        <w:rPr>
          <w:rFonts w:ascii="HG丸ｺﾞｼｯｸM-PRO" w:eastAsia="HG丸ｺﾞｼｯｸM-PRO" w:cs="HG丸ｺﾞｼｯｸM-PRO" w:hint="eastAsia"/>
          <w:kern w:val="0"/>
          <w:szCs w:val="21"/>
          <w:u w:val="single"/>
        </w:rPr>
        <w:t>に</w:t>
      </w:r>
      <w:r w:rsidRPr="008578AB">
        <w:rPr>
          <w:rFonts w:ascii="HG丸ｺﾞｼｯｸM-PRO" w:eastAsia="HG丸ｺﾞｼｯｸM-PRO" w:cs="HG丸ｺﾞｼｯｸM-PRO" w:hint="eastAsia"/>
          <w:kern w:val="0"/>
          <w:szCs w:val="21"/>
          <w:u w:val="single"/>
        </w:rPr>
        <w:t>造血幹細胞移植又はアルキル化剤投与の非がん疾患</w:t>
      </w:r>
      <w:r w:rsidR="008D113B" w:rsidRPr="008578AB">
        <w:rPr>
          <w:rFonts w:ascii="HG丸ｺﾞｼｯｸM-PRO" w:eastAsia="HG丸ｺﾞｼｯｸM-PRO" w:cs="HG丸ｺﾞｼｯｸM-PRO" w:hint="eastAsia"/>
          <w:kern w:val="0"/>
          <w:szCs w:val="21"/>
          <w:u w:val="single"/>
        </w:rPr>
        <w:t>の方が</w:t>
      </w:r>
      <w:r w:rsidRPr="008578AB">
        <w:rPr>
          <w:rFonts w:ascii="HG丸ｺﾞｼｯｸM-PRO" w:eastAsia="HG丸ｺﾞｼｯｸM-PRO" w:cs="HG丸ｺﾞｼｯｸM-PRO" w:hint="eastAsia"/>
          <w:kern w:val="0"/>
          <w:szCs w:val="21"/>
          <w:u w:val="single"/>
        </w:rPr>
        <w:t>追加</w:t>
      </w:r>
      <w:r w:rsidR="008D113B" w:rsidRPr="008578AB">
        <w:rPr>
          <w:rFonts w:ascii="HG丸ｺﾞｼｯｸM-PRO" w:eastAsia="HG丸ｺﾞｼｯｸM-PRO" w:cs="HG丸ｺﾞｼｯｸM-PRO" w:hint="eastAsia"/>
          <w:kern w:val="0"/>
          <w:szCs w:val="21"/>
          <w:u w:val="single"/>
        </w:rPr>
        <w:t>されました。</w:t>
      </w:r>
    </w:p>
    <w:p w:rsidR="008D113B" w:rsidRPr="008578AB" w:rsidRDefault="008D113B" w:rsidP="00097A1B">
      <w:pPr>
        <w:ind w:leftChars="200" w:left="420"/>
        <w:rPr>
          <w:rFonts w:ascii="HG丸ｺﾞｼｯｸM-PRO" w:eastAsia="HG丸ｺﾞｼｯｸM-PRO" w:hAnsi="HG丸ｺﾞｼｯｸM-PRO"/>
          <w:szCs w:val="21"/>
          <w:u w:val="single"/>
        </w:rPr>
      </w:pPr>
      <w:r w:rsidRPr="008578AB">
        <w:rPr>
          <w:rFonts w:ascii="HG丸ｺﾞｼｯｸM-PRO" w:eastAsia="HG丸ｺﾞｼｯｸM-PRO" w:cs="HG丸ｺﾞｼｯｸM-PRO" w:hint="eastAsia"/>
          <w:kern w:val="0"/>
          <w:szCs w:val="21"/>
          <w:u w:val="single"/>
        </w:rPr>
        <w:t>（詳しくは健康推進課</w:t>
      </w:r>
      <w:r w:rsidR="008578AB" w:rsidRPr="008578AB">
        <w:rPr>
          <w:rFonts w:ascii="HG丸ｺﾞｼｯｸM-PRO" w:eastAsia="HG丸ｺﾞｼｯｸM-PRO" w:cs="HG丸ｺﾞｼｯｸM-PRO" w:hint="eastAsia"/>
          <w:kern w:val="0"/>
          <w:szCs w:val="21"/>
          <w:u w:val="single"/>
        </w:rPr>
        <w:t>にお問い合わせください。）</w:t>
      </w:r>
    </w:p>
    <w:p w:rsidR="00451D9F" w:rsidRPr="008578AB" w:rsidRDefault="00097A1B">
      <w:pPr>
        <w:rPr>
          <w:rFonts w:ascii="HG丸ｺﾞｼｯｸM-PRO" w:eastAsia="HG丸ｺﾞｼｯｸM-PRO" w:hAnsi="HG丸ｺﾞｼｯｸM-PRO"/>
          <w:szCs w:val="21"/>
        </w:rPr>
      </w:pPr>
      <w:r w:rsidRPr="008578AB">
        <w:rPr>
          <w:rFonts w:ascii="HG丸ｺﾞｼｯｸM-PRO" w:eastAsia="HG丸ｺﾞｼｯｸM-PRO" w:hAnsi="HG丸ｺﾞｼｯｸM-PRO" w:hint="eastAsia"/>
          <w:szCs w:val="21"/>
        </w:rPr>
        <w:t>３．妊孕性温存治療の開始日に</w:t>
      </w:r>
      <w:r w:rsidRPr="008578AB">
        <w:rPr>
          <w:rFonts w:ascii="HG丸ｺﾞｼｯｸM-PRO" w:eastAsia="HG丸ｺﾞｼｯｸM-PRO" w:hAnsi="HG丸ｺﾞｼｯｸM-PRO" w:hint="eastAsia"/>
          <w:szCs w:val="21"/>
          <w:u w:val="single"/>
        </w:rPr>
        <w:t>４３</w:t>
      </w:r>
      <w:r w:rsidR="00451D9F" w:rsidRPr="008578AB">
        <w:rPr>
          <w:rFonts w:ascii="HG丸ｺﾞｼｯｸM-PRO" w:eastAsia="HG丸ｺﾞｼｯｸM-PRO" w:hAnsi="HG丸ｺﾞｼｯｸM-PRO" w:hint="eastAsia"/>
          <w:szCs w:val="21"/>
          <w:u w:val="single"/>
        </w:rPr>
        <w:t>歳未満</w:t>
      </w:r>
      <w:r w:rsidR="00451D9F" w:rsidRPr="008578AB">
        <w:rPr>
          <w:rFonts w:ascii="HG丸ｺﾞｼｯｸM-PRO" w:eastAsia="HG丸ｺﾞｼｯｸM-PRO" w:hAnsi="HG丸ｺﾞｼｯｸM-PRO" w:hint="eastAsia"/>
          <w:szCs w:val="21"/>
        </w:rPr>
        <w:t>であること。</w:t>
      </w:r>
    </w:p>
    <w:p w:rsidR="00451D9F" w:rsidRDefault="00451D9F" w:rsidP="00451D9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４．裾野市不妊・不育症治療費補助金交付要綱に基づく支給又は他の地方公共団体が実施する類似の支給を妊孕性温存治療開始日においてうけていないこと。</w:t>
      </w:r>
    </w:p>
    <w:p w:rsidR="00451D9F" w:rsidRDefault="00451D9F" w:rsidP="00451D9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５．従前に実施要項に基づく支給又は他の地方公共団体が実施する類似の支給を受けていないこと。</w:t>
      </w:r>
    </w:p>
    <w:p w:rsidR="00451D9F" w:rsidRDefault="00451D9F" w:rsidP="00451D9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３)</w:t>
      </w:r>
      <w:r w:rsidR="009E6B3F">
        <w:rPr>
          <w:rFonts w:ascii="HG丸ｺﾞｼｯｸM-PRO" w:eastAsia="HG丸ｺﾞｼｯｸM-PRO" w:hAnsi="HG丸ｺﾞｼｯｸM-PRO" w:hint="eastAsia"/>
        </w:rPr>
        <w:t>対象となる経費</w:t>
      </w:r>
    </w:p>
    <w:p w:rsidR="009E6B3F" w:rsidRDefault="009E6B3F" w:rsidP="00451D9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妊孕性温存治療に要する自己負担額のうち保険適用外の費用※２</w:t>
      </w:r>
    </w:p>
    <w:p w:rsidR="00141F31" w:rsidRDefault="00141F31" w:rsidP="00451D9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４)助成金の額</w:t>
      </w:r>
    </w:p>
    <w:p w:rsidR="00141F31" w:rsidRDefault="00141F31" w:rsidP="00451D9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精子の凍結・・・</w:t>
      </w:r>
      <w:r w:rsidRPr="008D113B">
        <w:rPr>
          <w:rFonts w:ascii="HG丸ｺﾞｼｯｸM-PRO" w:eastAsia="HG丸ｺﾞｼｯｸM-PRO" w:hAnsi="HG丸ｺﾞｼｯｸM-PRO" w:hint="eastAsia"/>
          <w:u w:val="single"/>
        </w:rPr>
        <w:t>２万</w:t>
      </w:r>
      <w:r w:rsidR="008D113B" w:rsidRPr="008D113B">
        <w:rPr>
          <w:rFonts w:ascii="HG丸ｺﾞｼｯｸM-PRO" w:eastAsia="HG丸ｺﾞｼｯｸM-PRO" w:hAnsi="HG丸ｺﾞｼｯｸM-PRO" w:hint="eastAsia"/>
          <w:u w:val="single"/>
        </w:rPr>
        <w:t>5千</w:t>
      </w:r>
      <w:r w:rsidRPr="008D113B">
        <w:rPr>
          <w:rFonts w:ascii="HG丸ｺﾞｼｯｸM-PRO" w:eastAsia="HG丸ｺﾞｼｯｸM-PRO" w:hAnsi="HG丸ｺﾞｼｯｸM-PRO" w:hint="eastAsia"/>
          <w:u w:val="single"/>
        </w:rPr>
        <w:t>円</w:t>
      </w:r>
    </w:p>
    <w:p w:rsidR="00141F31" w:rsidRDefault="00141F31" w:rsidP="00451D9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卵子・卵巣組織の採取凍結又は卵子の採取、胚(受精卵)の凍結・・・４０万円</w:t>
      </w:r>
    </w:p>
    <w:p w:rsidR="00EE6C55" w:rsidRDefault="00EE6C55" w:rsidP="00451D9F">
      <w:pPr>
        <w:ind w:left="420" w:hangingChars="200" w:hanging="42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EE6C55">
        <w:rPr>
          <w:rFonts w:ascii="HG丸ｺﾞｼｯｸM-PRO" w:eastAsia="HG丸ｺﾞｼｯｸM-PRO" w:hAnsi="HG丸ｺﾞｼｯｸM-PRO" w:hint="eastAsia"/>
          <w:u w:val="single"/>
        </w:rPr>
        <w:t>精巣内精子凍結・・・35万円</w:t>
      </w:r>
    </w:p>
    <w:p w:rsidR="00141F31" w:rsidRDefault="00141F31" w:rsidP="00451D9F">
      <w:pPr>
        <w:ind w:left="420" w:hangingChars="200" w:hanging="42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00097A1B">
        <w:rPr>
          <w:rFonts w:ascii="HG丸ｺﾞｼｯｸM-PRO" w:eastAsia="HG丸ｺﾞｼｯｸM-PRO" w:hAnsi="HG丸ｺﾞｼｯｸM-PRO" w:hint="eastAsia"/>
          <w:u w:val="single"/>
        </w:rPr>
        <w:t>支給対象者１人につき２回まで</w:t>
      </w:r>
    </w:p>
    <w:p w:rsidR="009E6B3F" w:rsidRDefault="00141F31" w:rsidP="00451D9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５</w:t>
      </w:r>
      <w:r w:rsidR="009E6B3F">
        <w:rPr>
          <w:rFonts w:ascii="HG丸ｺﾞｼｯｸM-PRO" w:eastAsia="HG丸ｺﾞｼｯｸM-PRO" w:hAnsi="HG丸ｺﾞｼｯｸM-PRO" w:hint="eastAsia"/>
        </w:rPr>
        <w:t>)申請方法</w:t>
      </w:r>
    </w:p>
    <w:p w:rsidR="009E6B3F" w:rsidRDefault="009E6B3F" w:rsidP="00451D9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１．裾野市妊孕性温存治療</w:t>
      </w:r>
      <w:r w:rsidR="00F17AE4">
        <w:rPr>
          <w:rFonts w:ascii="HG丸ｺﾞｼｯｸM-PRO" w:eastAsia="HG丸ｺﾞｼｯｸM-PRO" w:hAnsi="HG丸ｺﾞｼｯｸM-PRO" w:hint="eastAsia"/>
        </w:rPr>
        <w:t>支援事業費補助金交付</w:t>
      </w:r>
      <w:r>
        <w:rPr>
          <w:rFonts w:ascii="HG丸ｺﾞｼｯｸM-PRO" w:eastAsia="HG丸ｺﾞｼｯｸM-PRO" w:hAnsi="HG丸ｺﾞｼｯｸM-PRO" w:hint="eastAsia"/>
        </w:rPr>
        <w:t>申請書(</w:t>
      </w:r>
      <w:r w:rsidR="008578AB">
        <w:rPr>
          <w:rFonts w:ascii="HG丸ｺﾞｼｯｸM-PRO" w:eastAsia="HG丸ｺﾞｼｯｸM-PRO" w:hAnsi="HG丸ｺﾞｼｯｸM-PRO" w:hint="eastAsia"/>
        </w:rPr>
        <w:t>様式第１</w:t>
      </w:r>
      <w:r>
        <w:rPr>
          <w:rFonts w:ascii="HG丸ｺﾞｼｯｸM-PRO" w:eastAsia="HG丸ｺﾞｼｯｸM-PRO" w:hAnsi="HG丸ｺﾞｼｯｸM-PRO" w:hint="eastAsia"/>
        </w:rPr>
        <w:t>号)</w:t>
      </w:r>
    </w:p>
    <w:p w:rsidR="009A65F9" w:rsidRDefault="00861D92" w:rsidP="00451D9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009E6B3F">
        <w:rPr>
          <w:rFonts w:ascii="HG丸ｺﾞｼｯｸM-PRO" w:eastAsia="HG丸ｺﾞｼｯｸM-PRO" w:hAnsi="HG丸ｺﾞｼｯｸM-PRO" w:hint="eastAsia"/>
        </w:rPr>
        <w:t>若年がん患者妊孕性温存治療</w:t>
      </w:r>
      <w:r>
        <w:rPr>
          <w:rFonts w:ascii="HG丸ｺﾞｼｯｸM-PRO" w:eastAsia="HG丸ｺﾞｼｯｸM-PRO" w:hAnsi="HG丸ｺﾞｼｯｸM-PRO" w:hint="eastAsia"/>
        </w:rPr>
        <w:t>支援事業費補助金交付申請に関する</w:t>
      </w:r>
      <w:r w:rsidR="009E6B3F">
        <w:rPr>
          <w:rFonts w:ascii="HG丸ｺﾞｼｯｸM-PRO" w:eastAsia="HG丸ｺﾞｼｯｸM-PRO" w:hAnsi="HG丸ｺﾞｼｯｸM-PRO" w:hint="eastAsia"/>
        </w:rPr>
        <w:t>証明書</w:t>
      </w:r>
    </w:p>
    <w:p w:rsidR="009E6B3F" w:rsidRPr="009A65F9" w:rsidRDefault="009E6B3F" w:rsidP="009A65F9">
      <w:pPr>
        <w:ind w:leftChars="200" w:left="42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9A65F9">
        <w:rPr>
          <w:rFonts w:ascii="HG丸ｺﾞｼｯｸM-PRO" w:eastAsia="HG丸ｺﾞｼｯｸM-PRO" w:hAnsi="HG丸ｺﾞｼｯｸM-PRO" w:hint="eastAsia"/>
        </w:rPr>
        <w:t>若年がんの方は</w:t>
      </w:r>
      <w:r w:rsidR="00861D92">
        <w:rPr>
          <w:rFonts w:ascii="HG丸ｺﾞｼｯｸM-PRO" w:eastAsia="HG丸ｺﾞｼｯｸM-PRO" w:hAnsi="HG丸ｺﾞｼｯｸM-PRO" w:hint="eastAsia"/>
        </w:rPr>
        <w:t>様式第４</w:t>
      </w:r>
      <w:r>
        <w:rPr>
          <w:rFonts w:ascii="HG丸ｺﾞｼｯｸM-PRO" w:eastAsia="HG丸ｺﾞｼｯｸM-PRO" w:hAnsi="HG丸ｺﾞｼｯｸM-PRO" w:hint="eastAsia"/>
        </w:rPr>
        <w:t>号</w:t>
      </w:r>
      <w:r w:rsidR="009A65F9">
        <w:rPr>
          <w:rFonts w:ascii="HG丸ｺﾞｼｯｸM-PRO" w:eastAsia="HG丸ｺﾞｼｯｸM-PRO" w:hAnsi="HG丸ｺﾞｼｯｸM-PRO" w:hint="eastAsia"/>
        </w:rPr>
        <w:t>、それ以外の方は様式第5号</w:t>
      </w:r>
      <w:r>
        <w:rPr>
          <w:rFonts w:ascii="HG丸ｺﾞｼｯｸM-PRO" w:eastAsia="HG丸ｺﾞｼｯｸM-PRO" w:hAnsi="HG丸ｺﾞｼｯｸM-PRO" w:hint="eastAsia"/>
        </w:rPr>
        <w:t>)</w:t>
      </w:r>
    </w:p>
    <w:p w:rsidR="009E6B3F" w:rsidRDefault="009E6B3F" w:rsidP="00451D9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３．助成の対象となる妊孕性温存治療費用の領収書</w:t>
      </w:r>
    </w:p>
    <w:p w:rsidR="009D66CE" w:rsidRPr="00EE6C55" w:rsidRDefault="009D66CE" w:rsidP="009D66CE">
      <w:pPr>
        <w:ind w:left="420" w:hangingChars="200" w:hanging="42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EE6C55">
        <w:rPr>
          <w:rFonts w:ascii="HG丸ｺﾞｼｯｸM-PRO" w:eastAsia="HG丸ｺﾞｼｯｸM-PRO" w:hAnsi="HG丸ｺﾞｼｯｸM-PRO" w:hint="eastAsia"/>
          <w:u w:val="single"/>
        </w:rPr>
        <w:t>治療内容や国の研究事業への同意の有無により、</w:t>
      </w:r>
      <w:r>
        <w:rPr>
          <w:rFonts w:ascii="HG丸ｺﾞｼｯｸM-PRO" w:eastAsia="HG丸ｺﾞｼｯｸM-PRO" w:hAnsi="HG丸ｺﾞｼｯｸM-PRO" w:hint="eastAsia"/>
          <w:u w:val="single"/>
        </w:rPr>
        <w:t>県知事あての申請になる場合がありま</w:t>
      </w:r>
      <w:r w:rsidRPr="00EE6C55">
        <w:rPr>
          <w:rFonts w:ascii="HG丸ｺﾞｼｯｸM-PRO" w:eastAsia="HG丸ｺﾞｼｯｸM-PRO" w:hAnsi="HG丸ｺﾞｼｯｸM-PRO" w:hint="eastAsia"/>
          <w:u w:val="single"/>
        </w:rPr>
        <w:t>す。</w:t>
      </w:r>
      <w:r>
        <w:rPr>
          <w:rFonts w:ascii="HG丸ｺﾞｼｯｸM-PRO" w:eastAsia="HG丸ｺﾞｼｯｸM-PRO" w:hAnsi="HG丸ｺﾞｼｯｸM-PRO" w:hint="eastAsia"/>
          <w:u w:val="single"/>
        </w:rPr>
        <w:t>その</w:t>
      </w:r>
      <w:bookmarkStart w:id="0" w:name="_GoBack"/>
      <w:bookmarkEnd w:id="0"/>
      <w:r>
        <w:rPr>
          <w:rFonts w:ascii="HG丸ｺﾞｼｯｸM-PRO" w:eastAsia="HG丸ｺﾞｼｯｸM-PRO" w:hAnsi="HG丸ｺﾞｼｯｸM-PRO" w:hint="eastAsia"/>
          <w:u w:val="single"/>
        </w:rPr>
        <w:t>場合も</w:t>
      </w:r>
      <w:r w:rsidR="00761B22">
        <w:rPr>
          <w:rFonts w:ascii="HG丸ｺﾞｼｯｸM-PRO" w:eastAsia="HG丸ｺﾞｼｯｸM-PRO" w:hAnsi="HG丸ｺﾞｼｯｸM-PRO" w:hint="eastAsia"/>
          <w:u w:val="single"/>
        </w:rPr>
        <w:t>裾野市</w:t>
      </w:r>
      <w:r>
        <w:rPr>
          <w:rFonts w:ascii="HG丸ｺﾞｼｯｸM-PRO" w:eastAsia="HG丸ｺﾞｼｯｸM-PRO" w:hAnsi="HG丸ｺﾞｼｯｸM-PRO" w:hint="eastAsia"/>
          <w:u w:val="single"/>
        </w:rPr>
        <w:t>健康推進課で</w:t>
      </w:r>
      <w:r w:rsidR="00761B22">
        <w:rPr>
          <w:rFonts w:ascii="HG丸ｺﾞｼｯｸM-PRO" w:eastAsia="HG丸ｺﾞｼｯｸM-PRO" w:hAnsi="HG丸ｺﾞｼｯｸM-PRO" w:hint="eastAsia"/>
          <w:u w:val="single"/>
        </w:rPr>
        <w:t>受け付けます。</w:t>
      </w:r>
      <w:r w:rsidRPr="00EE6C55">
        <w:rPr>
          <w:rFonts w:ascii="HG丸ｺﾞｼｯｸM-PRO" w:eastAsia="HG丸ｺﾞｼｯｸM-PRO" w:hAnsi="HG丸ｺﾞｼｯｸM-PRO" w:hint="eastAsia"/>
          <w:u w:val="single"/>
        </w:rPr>
        <w:t>詳細は裏面</w:t>
      </w:r>
      <w:r>
        <w:rPr>
          <w:rFonts w:ascii="HG丸ｺﾞｼｯｸM-PRO" w:eastAsia="HG丸ｺﾞｼｯｸM-PRO" w:hAnsi="HG丸ｺﾞｼｯｸM-PRO" w:hint="eastAsia"/>
          <w:u w:val="single"/>
        </w:rPr>
        <w:t>をご覧ください。</w:t>
      </w:r>
    </w:p>
    <w:p w:rsidR="009E6B3F" w:rsidRPr="00141F31" w:rsidRDefault="009E6B3F" w:rsidP="00451D9F">
      <w:pPr>
        <w:ind w:left="280" w:hangingChars="200" w:hanging="280"/>
        <w:rPr>
          <w:noProof/>
          <w:sz w:val="14"/>
        </w:rPr>
      </w:pPr>
      <w:r w:rsidRPr="00141F31">
        <w:rPr>
          <w:rFonts w:hint="eastAsia"/>
          <w:noProof/>
          <w:sz w:val="14"/>
        </w:rPr>
        <w:t>※１</w:t>
      </w:r>
      <w:r w:rsidR="00D74ED4">
        <w:rPr>
          <w:rFonts w:hint="eastAsia"/>
          <w:noProof/>
          <w:sz w:val="14"/>
        </w:rPr>
        <w:t xml:space="preserve"> </w:t>
      </w:r>
      <w:r w:rsidRPr="00141F31">
        <w:rPr>
          <w:rFonts w:hint="eastAsia"/>
          <w:noProof/>
          <w:sz w:val="14"/>
        </w:rPr>
        <w:t>ガイドライン：小児、思春期・若年がん患者の妊孕性温存に関する診療ガイドライン2017年度版(一般社団法人日本癌治療学会編)</w:t>
      </w:r>
    </w:p>
    <w:p w:rsidR="004A1EC0" w:rsidRDefault="00141F31" w:rsidP="00451D9F">
      <w:pPr>
        <w:ind w:left="280" w:hangingChars="200" w:hanging="280"/>
        <w:rPr>
          <w:noProof/>
          <w:sz w:val="14"/>
        </w:rPr>
      </w:pPr>
      <w:r w:rsidRPr="00141F31">
        <w:rPr>
          <w:rFonts w:hint="eastAsia"/>
          <w:noProof/>
          <w:sz w:val="14"/>
        </w:rPr>
        <w:t>※２</w:t>
      </w:r>
      <w:r w:rsidR="00D74ED4">
        <w:rPr>
          <w:rFonts w:hint="eastAsia"/>
          <w:noProof/>
          <w:sz w:val="14"/>
        </w:rPr>
        <w:t xml:space="preserve"> </w:t>
      </w:r>
      <w:r w:rsidRPr="00141F31">
        <w:rPr>
          <w:rFonts w:hint="eastAsia"/>
          <w:noProof/>
          <w:sz w:val="14"/>
        </w:rPr>
        <w:t>保険適用外の費用とは、初回の保存に要する費用を含み、入院費、入院時の食事代等治療に直接関係のない費用及び凍結保存の維持(２回目以降)</w:t>
      </w:r>
    </w:p>
    <w:p w:rsidR="00141F31" w:rsidRPr="00141F31" w:rsidRDefault="00773A15" w:rsidP="00D74ED4">
      <w:pPr>
        <w:ind w:leftChars="200" w:left="420"/>
        <w:rPr>
          <w:rFonts w:ascii="HG丸ｺﾞｼｯｸM-PRO" w:eastAsia="HG丸ｺﾞｼｯｸM-PRO" w:hAnsi="HG丸ｺﾞｼｯｸM-PRO"/>
          <w:sz w:val="14"/>
        </w:rPr>
      </w:pPr>
      <w:r w:rsidRPr="00141F31">
        <w:rPr>
          <w:rFonts w:ascii="HG丸ｺﾞｼｯｸM-PRO" w:eastAsia="HG丸ｺﾞｼｯｸM-PRO" w:hAnsi="HG丸ｺﾞｼｯｸM-PRO"/>
          <w:noProof/>
          <w:sz w:val="14"/>
        </w:rPr>
        <mc:AlternateContent>
          <mc:Choice Requires="wps">
            <w:drawing>
              <wp:anchor distT="0" distB="0" distL="114300" distR="114300" simplePos="0" relativeHeight="251660288" behindDoc="0" locked="0" layoutInCell="1" allowOverlap="1">
                <wp:simplePos x="0" y="0"/>
                <wp:positionH relativeFrom="margin">
                  <wp:posOffset>1360805</wp:posOffset>
                </wp:positionH>
                <wp:positionV relativeFrom="paragraph">
                  <wp:posOffset>80010</wp:posOffset>
                </wp:positionV>
                <wp:extent cx="4552950" cy="1409700"/>
                <wp:effectExtent l="571500" t="0" r="19050" b="19050"/>
                <wp:wrapNone/>
                <wp:docPr id="2" name="吹き出し: 角を丸めた四角形 2"/>
                <wp:cNvGraphicFramePr/>
                <a:graphic xmlns:a="http://schemas.openxmlformats.org/drawingml/2006/main">
                  <a:graphicData uri="http://schemas.microsoft.com/office/word/2010/wordprocessingShape">
                    <wps:wsp>
                      <wps:cNvSpPr/>
                      <wps:spPr>
                        <a:xfrm>
                          <a:off x="0" y="0"/>
                          <a:ext cx="4552950" cy="1409700"/>
                        </a:xfrm>
                        <a:prstGeom prst="wedgeRoundRectCallout">
                          <a:avLst>
                            <a:gd name="adj1" fmla="val -62064"/>
                            <a:gd name="adj2" fmla="val -17230"/>
                            <a:gd name="adj3" fmla="val 16667"/>
                          </a:avLst>
                        </a:prstGeom>
                      </wps:spPr>
                      <wps:style>
                        <a:lnRef idx="2">
                          <a:schemeClr val="dk1"/>
                        </a:lnRef>
                        <a:fillRef idx="1">
                          <a:schemeClr val="lt1"/>
                        </a:fillRef>
                        <a:effectRef idx="0">
                          <a:schemeClr val="dk1"/>
                        </a:effectRef>
                        <a:fontRef idx="minor">
                          <a:schemeClr val="dk1"/>
                        </a:fontRef>
                      </wps:style>
                      <wps:txbx>
                        <w:txbxContent>
                          <w:p w:rsidR="00451D9F" w:rsidRPr="00451D9F" w:rsidRDefault="00451D9F" w:rsidP="00451D9F">
                            <w:pPr>
                              <w:jc w:val="center"/>
                              <w:rPr>
                                <w:rFonts w:ascii="HG丸ｺﾞｼｯｸM-PRO" w:eastAsia="HG丸ｺﾞｼｯｸM-PRO" w:hAnsi="HG丸ｺﾞｼｯｸM-PRO"/>
                                <w:sz w:val="24"/>
                              </w:rPr>
                            </w:pPr>
                            <w:r>
                              <w:rPr>
                                <w:rFonts w:ascii="HG丸ｺﾞｼｯｸM-PRO" w:eastAsia="HG丸ｺﾞｼｯｸM-PRO" w:hAnsi="HG丸ｺﾞｼｯｸM-PRO"/>
                                <w:sz w:val="24"/>
                              </w:rPr>
                              <w:ruby>
                                <w:rubyPr>
                                  <w:rubyAlign w:val="distributeSpace"/>
                                  <w:hps w:val="12"/>
                                  <w:hpsRaise w:val="22"/>
                                  <w:hpsBaseText w:val="24"/>
                                  <w:lid w:val="ja-JP"/>
                                </w:rubyPr>
                                <w:rt>
                                  <w:r w:rsidR="00451D9F" w:rsidRPr="00451D9F">
                                    <w:rPr>
                                      <w:rFonts w:ascii="HG丸ｺﾞｼｯｸM-PRO" w:eastAsia="HG丸ｺﾞｼｯｸM-PRO" w:hAnsi="HG丸ｺﾞｼｯｸM-PRO"/>
                                      <w:sz w:val="12"/>
                                    </w:rPr>
                                    <w:t>にんよう</w:t>
                                  </w:r>
                                </w:rt>
                                <w:rubyBase>
                                  <w:r w:rsidR="00451D9F">
                                    <w:rPr>
                                      <w:rFonts w:ascii="HG丸ｺﾞｼｯｸM-PRO" w:eastAsia="HG丸ｺﾞｼｯｸM-PRO" w:hAnsi="HG丸ｺﾞｼｯｸM-PRO"/>
                                      <w:sz w:val="24"/>
                                    </w:rPr>
                                    <w:t>妊孕</w:t>
                                  </w:r>
                                </w:rubyBase>
                              </w:ruby>
                            </w:r>
                            <w:r>
                              <w:rPr>
                                <w:rFonts w:ascii="HG丸ｺﾞｼｯｸM-PRO" w:eastAsia="HG丸ｺﾞｼｯｸM-PRO" w:hAnsi="HG丸ｺﾞｼｯｸM-PRO"/>
                                <w:sz w:val="24"/>
                              </w:rPr>
                              <w:ruby>
                                <w:rubyPr>
                                  <w:rubyAlign w:val="distributeSpace"/>
                                  <w:hps w:val="12"/>
                                  <w:hpsRaise w:val="22"/>
                                  <w:hpsBaseText w:val="24"/>
                                  <w:lid w:val="ja-JP"/>
                                </w:rubyPr>
                                <w:rt>
                                  <w:r w:rsidR="00451D9F" w:rsidRPr="00451D9F">
                                    <w:rPr>
                                      <w:rFonts w:ascii="HG丸ｺﾞｼｯｸM-PRO" w:eastAsia="HG丸ｺﾞｼｯｸM-PRO" w:hAnsi="HG丸ｺﾞｼｯｸM-PRO"/>
                                      <w:sz w:val="12"/>
                                    </w:rPr>
                                    <w:t>せい</w:t>
                                  </w:r>
                                </w:rt>
                                <w:rubyBase>
                                  <w:r w:rsidR="00451D9F">
                                    <w:rPr>
                                      <w:rFonts w:ascii="HG丸ｺﾞｼｯｸM-PRO" w:eastAsia="HG丸ｺﾞｼｯｸM-PRO" w:hAnsi="HG丸ｺﾞｼｯｸM-PRO"/>
                                      <w:sz w:val="24"/>
                                    </w:rPr>
                                    <w:t>性</w:t>
                                  </w:r>
                                </w:rubyBase>
                              </w:ruby>
                            </w:r>
                            <w:r>
                              <w:rPr>
                                <w:rFonts w:ascii="HG丸ｺﾞｼｯｸM-PRO" w:eastAsia="HG丸ｺﾞｼｯｸM-PRO" w:hAnsi="HG丸ｺﾞｼｯｸM-PRO"/>
                                <w:sz w:val="24"/>
                              </w:rPr>
                              <w:ruby>
                                <w:rubyPr>
                                  <w:rubyAlign w:val="distributeSpace"/>
                                  <w:hps w:val="12"/>
                                  <w:hpsRaise w:val="22"/>
                                  <w:hpsBaseText w:val="24"/>
                                  <w:lid w:val="ja-JP"/>
                                </w:rubyPr>
                                <w:rt>
                                  <w:r w:rsidR="00451D9F" w:rsidRPr="00451D9F">
                                    <w:rPr>
                                      <w:rFonts w:ascii="HG丸ｺﾞｼｯｸM-PRO" w:eastAsia="HG丸ｺﾞｼｯｸM-PRO" w:hAnsi="HG丸ｺﾞｼｯｸM-PRO"/>
                                      <w:sz w:val="12"/>
                                    </w:rPr>
                                    <w:t>おんぞん</w:t>
                                  </w:r>
                                </w:rt>
                                <w:rubyBase>
                                  <w:r w:rsidR="00451D9F">
                                    <w:rPr>
                                      <w:rFonts w:ascii="HG丸ｺﾞｼｯｸM-PRO" w:eastAsia="HG丸ｺﾞｼｯｸM-PRO" w:hAnsi="HG丸ｺﾞｼｯｸM-PRO"/>
                                      <w:sz w:val="24"/>
                                    </w:rPr>
                                    <w:t>温存</w:t>
                                  </w:r>
                                </w:rubyBase>
                              </w:ruby>
                            </w:r>
                            <w:r>
                              <w:rPr>
                                <w:rFonts w:ascii="HG丸ｺﾞｼｯｸM-PRO" w:eastAsia="HG丸ｺﾞｼｯｸM-PRO" w:hAnsi="HG丸ｺﾞｼｯｸM-PRO"/>
                                <w:sz w:val="24"/>
                              </w:rPr>
                              <w:ruby>
                                <w:rubyPr>
                                  <w:rubyAlign w:val="distributeSpace"/>
                                  <w:hps w:val="12"/>
                                  <w:hpsRaise w:val="22"/>
                                  <w:hpsBaseText w:val="24"/>
                                  <w:lid w:val="ja-JP"/>
                                </w:rubyPr>
                                <w:rt>
                                  <w:r w:rsidR="00451D9F" w:rsidRPr="00451D9F">
                                    <w:rPr>
                                      <w:rFonts w:ascii="HG丸ｺﾞｼｯｸM-PRO" w:eastAsia="HG丸ｺﾞｼｯｸM-PRO" w:hAnsi="HG丸ｺﾞｼｯｸM-PRO"/>
                                      <w:sz w:val="12"/>
                                    </w:rPr>
                                    <w:t>ちりょう</w:t>
                                  </w:r>
                                </w:rt>
                                <w:rubyBase>
                                  <w:r w:rsidR="00451D9F">
                                    <w:rPr>
                                      <w:rFonts w:ascii="HG丸ｺﾞｼｯｸM-PRO" w:eastAsia="HG丸ｺﾞｼｯｸM-PRO" w:hAnsi="HG丸ｺﾞｼｯｸM-PRO"/>
                                      <w:sz w:val="24"/>
                                    </w:rPr>
                                    <w:t>治療</w:t>
                                  </w:r>
                                </w:rubyBase>
                              </w:ruby>
                            </w:r>
                            <w:r w:rsidRPr="00451D9F">
                              <w:rPr>
                                <w:rFonts w:ascii="HG丸ｺﾞｼｯｸM-PRO" w:eastAsia="HG丸ｺﾞｼｯｸM-PRO" w:hAnsi="HG丸ｺﾞｼｯｸM-PRO" w:hint="eastAsia"/>
                                <w:sz w:val="24"/>
                              </w:rPr>
                              <w:t>とは・・・</w:t>
                            </w:r>
                          </w:p>
                          <w:p w:rsidR="00451D9F" w:rsidRPr="004A1EC0" w:rsidRDefault="00451D9F" w:rsidP="00451D9F">
                            <w:pPr>
                              <w:jc w:val="center"/>
                              <w:rPr>
                                <w:rFonts w:ascii="HG丸ｺﾞｼｯｸM-PRO" w:eastAsia="HG丸ｺﾞｼｯｸM-PRO" w:hAnsi="HG丸ｺﾞｼｯｸM-PRO"/>
                                <w:sz w:val="18"/>
                              </w:rPr>
                            </w:pPr>
                            <w:r w:rsidRPr="004A1EC0">
                              <w:rPr>
                                <w:rFonts w:ascii="HG丸ｺﾞｼｯｸM-PRO" w:eastAsia="HG丸ｺﾞｼｯｸM-PRO" w:hAnsi="HG丸ｺﾞｼｯｸM-PRO" w:hint="eastAsia"/>
                                <w:sz w:val="18"/>
                              </w:rPr>
                              <w:t>生殖機能が低下又は失う可能性があるがん治療に関して、精子、卵子又は卵巣組織を採取して凍結保存するまでの一連の医療行為、または卵子を採取し受精させ、胚(受精卵)を凍結保存するまでの一連の医療行為のことをい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7" type="#_x0000_t62" style="position:absolute;left:0;text-align:left;margin-left:107.15pt;margin-top:6.3pt;width:358.5pt;height:11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" adj="-2606,7078" fillcolor="white [3201]" strokecolor="black [3200]" strokeweight="1pt">
                <v:textbox>
                  <w:txbxContent>
                    <w:p w:rsidR="00451D9F" w:rsidRPr="00451D9F" w:rsidRDefault="00451D9F" w:rsidP="00451D9F">
                      <w:pPr>
                        <w:jc w:val="center"/>
                        <w:rPr>
                          <w:rFonts w:ascii="HG丸ｺﾞｼｯｸM-PRO" w:eastAsia="HG丸ｺﾞｼｯｸM-PRO" w:hAnsi="HG丸ｺﾞｼｯｸM-PRO"/>
                          <w:sz w:val="24"/>
                        </w:rPr>
                      </w:pPr>
                      <w:r>
                        <w:rPr>
                          <w:rFonts w:ascii="HG丸ｺﾞｼｯｸM-PRO" w:eastAsia="HG丸ｺﾞｼｯｸM-PRO" w:hAnsi="HG丸ｺﾞｼｯｸM-PRO"/>
                          <w:sz w:val="24"/>
                        </w:rPr>
                        <w:ruby>
                          <w:rubyPr>
                            <w:rubyAlign w:val="distributeSpace"/>
                            <w:hps w:val="12"/>
                            <w:hpsRaise w:val="22"/>
                            <w:hpsBaseText w:val="24"/>
                            <w:lid w:val="ja-JP"/>
                          </w:rubyPr>
                          <w:rt>
                            <w:r w:rsidR="00451D9F" w:rsidRPr="00451D9F">
                              <w:rPr>
                                <w:rFonts w:ascii="HG丸ｺﾞｼｯｸM-PRO" w:eastAsia="HG丸ｺﾞｼｯｸM-PRO" w:hAnsi="HG丸ｺﾞｼｯｸM-PRO"/>
                                <w:sz w:val="12"/>
                              </w:rPr>
                              <w:t>にんよう</w:t>
                            </w:r>
                          </w:rt>
                          <w:rubyBase>
                            <w:r w:rsidR="00451D9F">
                              <w:rPr>
                                <w:rFonts w:ascii="HG丸ｺﾞｼｯｸM-PRO" w:eastAsia="HG丸ｺﾞｼｯｸM-PRO" w:hAnsi="HG丸ｺﾞｼｯｸM-PRO"/>
                                <w:sz w:val="24"/>
                              </w:rPr>
                              <w:t>妊孕</w:t>
                            </w:r>
                          </w:rubyBase>
                        </w:ruby>
                      </w:r>
                      <w:r>
                        <w:rPr>
                          <w:rFonts w:ascii="HG丸ｺﾞｼｯｸM-PRO" w:eastAsia="HG丸ｺﾞｼｯｸM-PRO" w:hAnsi="HG丸ｺﾞｼｯｸM-PRO"/>
                          <w:sz w:val="24"/>
                        </w:rPr>
                        <w:ruby>
                          <w:rubyPr>
                            <w:rubyAlign w:val="distributeSpace"/>
                            <w:hps w:val="12"/>
                            <w:hpsRaise w:val="22"/>
                            <w:hpsBaseText w:val="24"/>
                            <w:lid w:val="ja-JP"/>
                          </w:rubyPr>
                          <w:rt>
                            <w:r w:rsidR="00451D9F" w:rsidRPr="00451D9F">
                              <w:rPr>
                                <w:rFonts w:ascii="HG丸ｺﾞｼｯｸM-PRO" w:eastAsia="HG丸ｺﾞｼｯｸM-PRO" w:hAnsi="HG丸ｺﾞｼｯｸM-PRO"/>
                                <w:sz w:val="12"/>
                              </w:rPr>
                              <w:t>せい</w:t>
                            </w:r>
                          </w:rt>
                          <w:rubyBase>
                            <w:r w:rsidR="00451D9F">
                              <w:rPr>
                                <w:rFonts w:ascii="HG丸ｺﾞｼｯｸM-PRO" w:eastAsia="HG丸ｺﾞｼｯｸM-PRO" w:hAnsi="HG丸ｺﾞｼｯｸM-PRO"/>
                                <w:sz w:val="24"/>
                              </w:rPr>
                              <w:t>性</w:t>
                            </w:r>
                          </w:rubyBase>
                        </w:ruby>
                      </w:r>
                      <w:r>
                        <w:rPr>
                          <w:rFonts w:ascii="HG丸ｺﾞｼｯｸM-PRO" w:eastAsia="HG丸ｺﾞｼｯｸM-PRO" w:hAnsi="HG丸ｺﾞｼｯｸM-PRO"/>
                          <w:sz w:val="24"/>
                        </w:rPr>
                        <w:ruby>
                          <w:rubyPr>
                            <w:rubyAlign w:val="distributeSpace"/>
                            <w:hps w:val="12"/>
                            <w:hpsRaise w:val="22"/>
                            <w:hpsBaseText w:val="24"/>
                            <w:lid w:val="ja-JP"/>
                          </w:rubyPr>
                          <w:rt>
                            <w:r w:rsidR="00451D9F" w:rsidRPr="00451D9F">
                              <w:rPr>
                                <w:rFonts w:ascii="HG丸ｺﾞｼｯｸM-PRO" w:eastAsia="HG丸ｺﾞｼｯｸM-PRO" w:hAnsi="HG丸ｺﾞｼｯｸM-PRO"/>
                                <w:sz w:val="12"/>
                              </w:rPr>
                              <w:t>おんぞん</w:t>
                            </w:r>
                          </w:rt>
                          <w:rubyBase>
                            <w:r w:rsidR="00451D9F">
                              <w:rPr>
                                <w:rFonts w:ascii="HG丸ｺﾞｼｯｸM-PRO" w:eastAsia="HG丸ｺﾞｼｯｸM-PRO" w:hAnsi="HG丸ｺﾞｼｯｸM-PRO"/>
                                <w:sz w:val="24"/>
                              </w:rPr>
                              <w:t>温存</w:t>
                            </w:r>
                          </w:rubyBase>
                        </w:ruby>
                      </w:r>
                      <w:r>
                        <w:rPr>
                          <w:rFonts w:ascii="HG丸ｺﾞｼｯｸM-PRO" w:eastAsia="HG丸ｺﾞｼｯｸM-PRO" w:hAnsi="HG丸ｺﾞｼｯｸM-PRO"/>
                          <w:sz w:val="24"/>
                        </w:rPr>
                        <w:ruby>
                          <w:rubyPr>
                            <w:rubyAlign w:val="distributeSpace"/>
                            <w:hps w:val="12"/>
                            <w:hpsRaise w:val="22"/>
                            <w:hpsBaseText w:val="24"/>
                            <w:lid w:val="ja-JP"/>
                          </w:rubyPr>
                          <w:rt>
                            <w:r w:rsidR="00451D9F" w:rsidRPr="00451D9F">
                              <w:rPr>
                                <w:rFonts w:ascii="HG丸ｺﾞｼｯｸM-PRO" w:eastAsia="HG丸ｺﾞｼｯｸM-PRO" w:hAnsi="HG丸ｺﾞｼｯｸM-PRO"/>
                                <w:sz w:val="12"/>
                              </w:rPr>
                              <w:t>ちりょう</w:t>
                            </w:r>
                          </w:rt>
                          <w:rubyBase>
                            <w:r w:rsidR="00451D9F">
                              <w:rPr>
                                <w:rFonts w:ascii="HG丸ｺﾞｼｯｸM-PRO" w:eastAsia="HG丸ｺﾞｼｯｸM-PRO" w:hAnsi="HG丸ｺﾞｼｯｸM-PRO"/>
                                <w:sz w:val="24"/>
                              </w:rPr>
                              <w:t>治療</w:t>
                            </w:r>
                          </w:rubyBase>
                        </w:ruby>
                      </w:r>
                      <w:r w:rsidRPr="00451D9F">
                        <w:rPr>
                          <w:rFonts w:ascii="HG丸ｺﾞｼｯｸM-PRO" w:eastAsia="HG丸ｺﾞｼｯｸM-PRO" w:hAnsi="HG丸ｺﾞｼｯｸM-PRO" w:hint="eastAsia"/>
                          <w:sz w:val="24"/>
                        </w:rPr>
                        <w:t>とは・・・</w:t>
                      </w:r>
                    </w:p>
                    <w:p w:rsidR="00451D9F" w:rsidRPr="004A1EC0" w:rsidRDefault="00451D9F" w:rsidP="00451D9F">
                      <w:pPr>
                        <w:jc w:val="center"/>
                        <w:rPr>
                          <w:rFonts w:ascii="HG丸ｺﾞｼｯｸM-PRO" w:eastAsia="HG丸ｺﾞｼｯｸM-PRO" w:hAnsi="HG丸ｺﾞｼｯｸM-PRO"/>
                          <w:sz w:val="18"/>
                        </w:rPr>
                      </w:pPr>
                      <w:r w:rsidRPr="004A1EC0">
                        <w:rPr>
                          <w:rFonts w:ascii="HG丸ｺﾞｼｯｸM-PRO" w:eastAsia="HG丸ｺﾞｼｯｸM-PRO" w:hAnsi="HG丸ｺﾞｼｯｸM-PRO" w:hint="eastAsia"/>
                          <w:sz w:val="18"/>
                        </w:rPr>
                        <w:t>生殖機能が低下又は失う可能性があるがん治療に関して、精子、卵子又は卵巣組織を採取して凍結保存するまでの一連の医療行為、または卵子を採取し受精させ、胚(受精卵)を凍結保存するまでの一連の医療行為のことをいいます。</w:t>
                      </w:r>
                    </w:p>
                  </w:txbxContent>
                </v:textbox>
                <w10:wrap anchorx="margin"/>
              </v:shape>
            </w:pict>
          </mc:Fallback>
        </mc:AlternateContent>
      </w:r>
      <w:r>
        <w:rPr>
          <w:noProof/>
        </w:rPr>
        <w:drawing>
          <wp:anchor distT="0" distB="0" distL="114300" distR="114300" simplePos="0" relativeHeight="251661312" behindDoc="0" locked="0" layoutInCell="1" allowOverlap="1" wp14:anchorId="1957E68D">
            <wp:simplePos x="0" y="0"/>
            <wp:positionH relativeFrom="margin">
              <wp:posOffset>17780</wp:posOffset>
            </wp:positionH>
            <wp:positionV relativeFrom="paragraph">
              <wp:posOffset>318135</wp:posOffset>
            </wp:positionV>
            <wp:extent cx="826135" cy="990600"/>
            <wp:effectExtent l="0" t="0" r="0" b="0"/>
            <wp:wrapNone/>
            <wp:docPr id="1038" name="図 17"/>
            <wp:cNvGraphicFramePr/>
            <a:graphic xmlns:a="http://schemas.openxmlformats.org/drawingml/2006/main">
              <a:graphicData uri="http://schemas.openxmlformats.org/drawingml/2006/picture">
                <pic:pic xmlns:pic="http://schemas.openxmlformats.org/drawingml/2006/picture">
                  <pic:nvPicPr>
                    <pic:cNvPr id="1038" name="図 1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26135" cy="990600"/>
                    </a:xfrm>
                    <a:prstGeom prst="rect">
                      <a:avLst/>
                    </a:prstGeom>
                  </pic:spPr>
                </pic:pic>
              </a:graphicData>
            </a:graphic>
            <wp14:sizeRelH relativeFrom="margin">
              <wp14:pctWidth>0</wp14:pctWidth>
            </wp14:sizeRelH>
            <wp14:sizeRelV relativeFrom="margin">
              <wp14:pctHeight>0</wp14:pctHeight>
            </wp14:sizeRelV>
          </wp:anchor>
        </w:drawing>
      </w:r>
      <w:r w:rsidR="00141F31" w:rsidRPr="00141F31">
        <w:rPr>
          <w:rFonts w:hint="eastAsia"/>
          <w:noProof/>
          <w:sz w:val="14"/>
        </w:rPr>
        <w:t>に係る費用を除く</w:t>
      </w:r>
    </w:p>
    <w:sectPr w:rsidR="00141F31" w:rsidRPr="00141F31" w:rsidSect="00141F31">
      <w:pgSz w:w="11906" w:h="16838"/>
      <w:pgMar w:top="1134" w:right="1247"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DF1" w:rsidRDefault="00913DF1" w:rsidP="00913DF1">
      <w:r>
        <w:separator/>
      </w:r>
    </w:p>
  </w:endnote>
  <w:endnote w:type="continuationSeparator" w:id="0">
    <w:p w:rsidR="00913DF1" w:rsidRDefault="00913DF1" w:rsidP="0091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DF1" w:rsidRDefault="00913DF1" w:rsidP="00913DF1">
      <w:r>
        <w:separator/>
      </w:r>
    </w:p>
  </w:footnote>
  <w:footnote w:type="continuationSeparator" w:id="0">
    <w:p w:rsidR="00913DF1" w:rsidRDefault="00913DF1" w:rsidP="00913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CB"/>
    <w:rsid w:val="00097A1B"/>
    <w:rsid w:val="00126341"/>
    <w:rsid w:val="00141F31"/>
    <w:rsid w:val="002E21AC"/>
    <w:rsid w:val="00451D9F"/>
    <w:rsid w:val="004A1EC0"/>
    <w:rsid w:val="00761B22"/>
    <w:rsid w:val="00773A15"/>
    <w:rsid w:val="007760CB"/>
    <w:rsid w:val="00837522"/>
    <w:rsid w:val="008578AB"/>
    <w:rsid w:val="00861D92"/>
    <w:rsid w:val="008D113B"/>
    <w:rsid w:val="00913DF1"/>
    <w:rsid w:val="009A65F9"/>
    <w:rsid w:val="009D66CE"/>
    <w:rsid w:val="009E6B3F"/>
    <w:rsid w:val="00D74ED4"/>
    <w:rsid w:val="00EE6C55"/>
    <w:rsid w:val="00F17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18A5B37-007C-4922-B18F-07239C8D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DF1"/>
    <w:pPr>
      <w:tabs>
        <w:tab w:val="center" w:pos="4252"/>
        <w:tab w:val="right" w:pos="8504"/>
      </w:tabs>
      <w:snapToGrid w:val="0"/>
    </w:pPr>
  </w:style>
  <w:style w:type="character" w:customStyle="1" w:styleId="a4">
    <w:name w:val="ヘッダー (文字)"/>
    <w:basedOn w:val="a0"/>
    <w:link w:val="a3"/>
    <w:uiPriority w:val="99"/>
    <w:rsid w:val="00913DF1"/>
  </w:style>
  <w:style w:type="paragraph" w:styleId="a5">
    <w:name w:val="footer"/>
    <w:basedOn w:val="a"/>
    <w:link w:val="a6"/>
    <w:uiPriority w:val="99"/>
    <w:unhideWhenUsed/>
    <w:rsid w:val="00913DF1"/>
    <w:pPr>
      <w:tabs>
        <w:tab w:val="center" w:pos="4252"/>
        <w:tab w:val="right" w:pos="8504"/>
      </w:tabs>
      <w:snapToGrid w:val="0"/>
    </w:pPr>
  </w:style>
  <w:style w:type="character" w:customStyle="1" w:styleId="a6">
    <w:name w:val="フッター (文字)"/>
    <w:basedOn w:val="a0"/>
    <w:link w:val="a5"/>
    <w:uiPriority w:val="99"/>
    <w:rsid w:val="00913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DD52F-7AD7-4C9E-9BA1-94E5D45F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綾木 美帆</dc:creator>
  <cp:keywords/>
  <dc:description/>
  <cp:lastModifiedBy>若杉　ゆかり</cp:lastModifiedBy>
  <cp:revision>4</cp:revision>
  <cp:lastPrinted>2020-02-27T06:32:00Z</cp:lastPrinted>
  <dcterms:created xsi:type="dcterms:W3CDTF">2020-02-27T05:29:00Z</dcterms:created>
  <dcterms:modified xsi:type="dcterms:W3CDTF">2022-06-13T09:38:00Z</dcterms:modified>
</cp:coreProperties>
</file>